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EF" w:rsidRDefault="00A7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Comitê da Bacia Hidrográfica do Rio Paraopeba, CBH-PARAOPEBA</w:t>
      </w:r>
    </w:p>
    <w:p w:rsidR="003373EF" w:rsidRDefault="00337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3373EF" w:rsidRDefault="00A7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CONVOCAÇÃO </w:t>
      </w:r>
    </w:p>
    <w:p w:rsidR="003373EF" w:rsidRDefault="00A7769E">
      <w:p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 </w:t>
      </w: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Prezado (a) Senhor (a),</w:t>
      </w:r>
    </w:p>
    <w:p w:rsidR="003373EF" w:rsidRDefault="003373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373EF" w:rsidRDefault="00A7769E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Presidente do Comitê da Bacia Hidrográfica do Rio Paraopeba, CBH-Paraopeba, no uso de suas atribuições previstas no inciso I do artigo 28 do Regimento Interno do Comitê da Bacia Hidrográfica do Rio Paraopeba, convoca seus conselheiros para a 55ª Reunião </w:t>
      </w:r>
      <w:r>
        <w:rPr>
          <w:color w:val="000000"/>
          <w:sz w:val="24"/>
          <w:szCs w:val="24"/>
        </w:rPr>
        <w:t>Ordinária do Comitê da Bacia Hidrográfica do Rio Paraopeba, com a seguinte pauta:</w:t>
      </w:r>
    </w:p>
    <w:p w:rsidR="003373EF" w:rsidRDefault="003373EF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I-</w:t>
      </w:r>
      <w:r>
        <w:rPr>
          <w:color w:val="000000"/>
          <w:sz w:val="24"/>
          <w:szCs w:val="24"/>
        </w:rPr>
        <w:t>Credenciamento aos interessados em participar, sem voto, com voz.</w:t>
      </w: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II - </w:t>
      </w:r>
      <w:r>
        <w:rPr>
          <w:color w:val="000000"/>
          <w:sz w:val="24"/>
          <w:szCs w:val="24"/>
        </w:rPr>
        <w:t>Abertura da sessão, verificação de quórum e leitura das justificativas de ausência.</w:t>
      </w: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III -</w:t>
      </w:r>
      <w:r>
        <w:rPr>
          <w:color w:val="000000"/>
          <w:sz w:val="24"/>
          <w:szCs w:val="24"/>
        </w:rPr>
        <w:t> Leitura do</w:t>
      </w:r>
      <w:r>
        <w:rPr>
          <w:color w:val="000000"/>
          <w:sz w:val="24"/>
          <w:szCs w:val="24"/>
        </w:rPr>
        <w:t xml:space="preserve"> expediente e das comunicações da ordem do dia.</w:t>
      </w: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IV -</w:t>
      </w:r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Debates, votações e deliberações</w:t>
      </w:r>
      <w:proofErr w:type="gramEnd"/>
      <w:r>
        <w:rPr>
          <w:color w:val="000000"/>
          <w:sz w:val="24"/>
          <w:szCs w:val="24"/>
        </w:rPr>
        <w:t>:</w:t>
      </w:r>
    </w:p>
    <w:p w:rsidR="003373EF" w:rsidRDefault="00A7769E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IV.1 -</w:t>
      </w:r>
      <w:r>
        <w:rPr>
          <w:color w:val="000000"/>
          <w:sz w:val="24"/>
          <w:szCs w:val="24"/>
        </w:rPr>
        <w:t> Leitura e votação da ata da 54ª Reunião Ordinária.</w:t>
      </w:r>
    </w:p>
    <w:p w:rsidR="00E235FC" w:rsidRDefault="00E235FC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3373EF" w:rsidRDefault="00A7769E">
      <w:pPr>
        <w:tabs>
          <w:tab w:val="left" w:pos="284"/>
          <w:tab w:val="left" w:pos="709"/>
          <w:tab w:val="left" w:pos="851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IV.2</w:t>
      </w:r>
      <w:r>
        <w:rPr>
          <w:color w:val="000000"/>
          <w:sz w:val="24"/>
          <w:szCs w:val="24"/>
        </w:rPr>
        <w:t xml:space="preserve"> – Contaminação do Rio Paraopeba – Efeitos das enchentes nos usos das Águas.                               </w:t>
      </w:r>
      <w:r>
        <w:rPr>
          <w:color w:val="000000"/>
          <w:sz w:val="24"/>
          <w:szCs w:val="24"/>
        </w:rPr>
        <w:t xml:space="preserve">      Apresentação Ass. </w:t>
      </w:r>
      <w:proofErr w:type="spellStart"/>
      <w:r>
        <w:rPr>
          <w:color w:val="000000"/>
          <w:sz w:val="24"/>
          <w:szCs w:val="24"/>
        </w:rPr>
        <w:t>Amb</w:t>
      </w:r>
      <w:proofErr w:type="spellEnd"/>
      <w:r>
        <w:rPr>
          <w:color w:val="000000"/>
          <w:sz w:val="24"/>
          <w:szCs w:val="24"/>
        </w:rPr>
        <w:t>. Veredas &amp; Cerrados</w:t>
      </w:r>
    </w:p>
    <w:p w:rsidR="003373EF" w:rsidRDefault="003373EF">
      <w:pPr>
        <w:tabs>
          <w:tab w:val="left" w:pos="284"/>
          <w:tab w:val="left" w:pos="709"/>
          <w:tab w:val="left" w:pos="851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3373EF" w:rsidRDefault="00A7769E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IV.3– </w:t>
      </w:r>
      <w:r>
        <w:rPr>
          <w:sz w:val="24"/>
          <w:szCs w:val="24"/>
        </w:rPr>
        <w:t>Exposição do Planejamento da Recuperação Socioambiental da Bacia do Rio Paraopeba, no curso das negociações e decisões do Ministério Público e Tribunal de Justiça de MG e o envolvimento do CBH-Paraopeb</w:t>
      </w:r>
      <w:r>
        <w:rPr>
          <w:sz w:val="24"/>
          <w:szCs w:val="24"/>
        </w:rPr>
        <w:t>a. Apresentação CAOMA – MP MG</w:t>
      </w:r>
    </w:p>
    <w:p w:rsidR="003373EF" w:rsidRDefault="003373EF">
      <w:pPr>
        <w:spacing w:after="0" w:line="240" w:lineRule="auto"/>
        <w:ind w:left="709"/>
        <w:jc w:val="both"/>
        <w:rPr>
          <w:sz w:val="24"/>
          <w:szCs w:val="24"/>
        </w:rPr>
      </w:pPr>
    </w:p>
    <w:p w:rsidR="003373EF" w:rsidRDefault="00A7769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IV.4-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Designação de membros do respectivo GT para o ac</w:t>
      </w:r>
      <w:r>
        <w:rPr>
          <w:rFonts w:ascii="Times New Roman" w:eastAsia="Times New Roman" w:hAnsi="Times New Roman" w:cs="Times New Roman"/>
          <w:sz w:val="24"/>
          <w:szCs w:val="24"/>
        </w:rPr>
        <w:t>ompanhamento das medidas e ações de recuperação ambiental da bacia do Rio Paraopeba em decorrência da tragédia em Brumadinho DN 03/2019</w:t>
      </w:r>
    </w:p>
    <w:p w:rsidR="003373EF" w:rsidRDefault="003373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73EF" w:rsidRDefault="00A7769E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IV.5- </w:t>
      </w:r>
      <w:r>
        <w:rPr>
          <w:color w:val="000000"/>
          <w:sz w:val="24"/>
          <w:szCs w:val="24"/>
        </w:rPr>
        <w:t>Expectativas de efetivas ações com envolvimento do CBH-Paraopeba para o ano de 2020, após 1 ano do desastre-tecnológico de Brumadinho, no planejamento do IGAM/SEMAD junto à Vale. Apresentação do IGAM.</w:t>
      </w:r>
    </w:p>
    <w:p w:rsidR="003373EF" w:rsidRDefault="003373EF">
      <w:pPr>
        <w:spacing w:after="0" w:line="240" w:lineRule="auto"/>
        <w:ind w:left="709"/>
        <w:jc w:val="both"/>
        <w:rPr>
          <w:color w:val="000000"/>
          <w:sz w:val="24"/>
          <w:szCs w:val="24"/>
        </w:rPr>
      </w:pPr>
    </w:p>
    <w:p w:rsidR="003373EF" w:rsidRDefault="00A7769E">
      <w:pPr>
        <w:spacing w:after="0" w:line="240" w:lineRule="auto"/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IV.6-  </w:t>
      </w:r>
      <w:r w:rsidR="00E235FC">
        <w:rPr>
          <w:color w:val="000000"/>
          <w:sz w:val="24"/>
          <w:szCs w:val="24"/>
        </w:rPr>
        <w:t>Apresentação/Explanação sobre o processo de outorga da Mineração Morro do Ipê</w:t>
      </w:r>
    </w:p>
    <w:p w:rsidR="003373EF" w:rsidRDefault="00A7769E">
      <w:pPr>
        <w:spacing w:after="0" w:line="240" w:lineRule="auto"/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VI.7 – </w:t>
      </w:r>
      <w:r w:rsidR="00E235FC">
        <w:rPr>
          <w:color w:val="000000"/>
          <w:sz w:val="24"/>
          <w:szCs w:val="24"/>
        </w:rPr>
        <w:t>Parecer da CTIOAR sobre o processo de outorga da Mineração Morro do Ipê</w:t>
      </w:r>
      <w:r w:rsidR="00E235FC">
        <w:rPr>
          <w:color w:val="000000"/>
          <w:sz w:val="24"/>
          <w:szCs w:val="24"/>
        </w:rPr>
        <w:t xml:space="preserve"> </w:t>
      </w:r>
    </w:p>
    <w:p w:rsidR="003373EF" w:rsidRDefault="00A7769E">
      <w:pPr>
        <w:spacing w:after="0" w:line="240" w:lineRule="auto"/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VI.8 – </w:t>
      </w:r>
      <w:r>
        <w:rPr>
          <w:color w:val="000000"/>
          <w:sz w:val="24"/>
          <w:szCs w:val="24"/>
        </w:rPr>
        <w:t>Votação e deliberação do pedido de outorga da Mineração Morro do Ipê</w:t>
      </w:r>
    </w:p>
    <w:p w:rsidR="003373EF" w:rsidRDefault="003373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373EF" w:rsidRDefault="00A77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VI -</w:t>
      </w:r>
      <w:r>
        <w:rPr>
          <w:color w:val="000000"/>
          <w:sz w:val="24"/>
          <w:szCs w:val="24"/>
        </w:rPr>
        <w:t> Assuntos Gerais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Convidado Especial – Sr.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Anivaldo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Miranda, Pres</w:t>
      </w:r>
      <w:r w:rsidR="00E235FC">
        <w:rPr>
          <w:rFonts w:ascii="Times New Roman" w:eastAsia="Times New Roman" w:hAnsi="Times New Roman" w:cs="Times New Roman"/>
          <w:sz w:val="24"/>
          <w:szCs w:val="24"/>
        </w:rPr>
        <w:t>idente do CBH-São Francisco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373EF" w:rsidRDefault="003373EF">
      <w:pPr>
        <w:spacing w:after="0" w:line="240" w:lineRule="auto"/>
        <w:jc w:val="both"/>
        <w:rPr>
          <w:sz w:val="24"/>
          <w:szCs w:val="24"/>
        </w:rPr>
      </w:pP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VII -</w:t>
      </w:r>
      <w:r>
        <w:rPr>
          <w:color w:val="000000"/>
          <w:sz w:val="24"/>
          <w:szCs w:val="24"/>
        </w:rPr>
        <w:t> Encerramento.</w:t>
      </w:r>
    </w:p>
    <w:p w:rsidR="003373EF" w:rsidRDefault="003373EF">
      <w:pPr>
        <w:spacing w:after="0" w:line="240" w:lineRule="auto"/>
        <w:jc w:val="both"/>
        <w:rPr>
          <w:sz w:val="24"/>
          <w:szCs w:val="24"/>
        </w:rPr>
      </w:pP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Dia: 19</w:t>
      </w:r>
      <w:r>
        <w:rPr>
          <w:b/>
          <w:sz w:val="24"/>
          <w:szCs w:val="24"/>
        </w:rPr>
        <w:t> </w:t>
      </w:r>
      <w:r>
        <w:rPr>
          <w:sz w:val="24"/>
          <w:szCs w:val="24"/>
        </w:rPr>
        <w:t xml:space="preserve">de </w:t>
      </w:r>
      <w:proofErr w:type="gramStart"/>
      <w:r>
        <w:rPr>
          <w:sz w:val="24"/>
          <w:szCs w:val="24"/>
        </w:rPr>
        <w:t>Fevereiro</w:t>
      </w:r>
      <w:proofErr w:type="gramEnd"/>
      <w:r>
        <w:rPr>
          <w:b/>
          <w:sz w:val="24"/>
          <w:szCs w:val="24"/>
        </w:rPr>
        <w:t> </w:t>
      </w:r>
      <w:r>
        <w:rPr>
          <w:sz w:val="24"/>
          <w:szCs w:val="24"/>
        </w:rPr>
        <w:t>de 2020 (Quarta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feira)</w:t>
      </w: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  9 horas</w:t>
      </w:r>
    </w:p>
    <w:p w:rsidR="003373EF" w:rsidRDefault="00A7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Local:</w:t>
      </w:r>
      <w:r>
        <w:rPr>
          <w:color w:val="000000"/>
          <w:sz w:val="24"/>
          <w:szCs w:val="24"/>
        </w:rPr>
        <w:t xml:space="preserve"> Parque Felisberto Neves </w:t>
      </w:r>
    </w:p>
    <w:p w:rsidR="003373EF" w:rsidRDefault="00A776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</w:rPr>
        <w:t xml:space="preserve"> Avenida </w:t>
      </w:r>
      <w:proofErr w:type="spellStart"/>
      <w:r>
        <w:rPr>
          <w:color w:val="000000"/>
          <w:sz w:val="24"/>
          <w:szCs w:val="24"/>
        </w:rPr>
        <w:t>Edméia</w:t>
      </w:r>
      <w:proofErr w:type="spellEnd"/>
      <w:r>
        <w:rPr>
          <w:color w:val="000000"/>
          <w:sz w:val="24"/>
          <w:szCs w:val="24"/>
        </w:rPr>
        <w:t xml:space="preserve"> de Mattos </w:t>
      </w:r>
      <w:proofErr w:type="spellStart"/>
      <w:r>
        <w:rPr>
          <w:color w:val="000000"/>
          <w:sz w:val="24"/>
          <w:szCs w:val="24"/>
        </w:rPr>
        <w:t>Lazzarotti</w:t>
      </w:r>
      <w:proofErr w:type="spellEnd"/>
      <w:r>
        <w:rPr>
          <w:color w:val="000000"/>
          <w:sz w:val="24"/>
          <w:szCs w:val="24"/>
        </w:rPr>
        <w:t>, 3000, Horto Betim  </w:t>
      </w:r>
    </w:p>
    <w:p w:rsidR="003373EF" w:rsidRDefault="003373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E235FC" w:rsidRDefault="00E235FC">
      <w:pPr>
        <w:spacing w:after="0" w:line="240" w:lineRule="auto"/>
        <w:jc w:val="both"/>
        <w:rPr>
          <w:sz w:val="24"/>
          <w:szCs w:val="24"/>
        </w:rPr>
      </w:pPr>
    </w:p>
    <w:p w:rsidR="00E235FC" w:rsidRDefault="00E235FC">
      <w:pPr>
        <w:spacing w:after="0" w:line="240" w:lineRule="auto"/>
        <w:jc w:val="both"/>
        <w:rPr>
          <w:sz w:val="24"/>
          <w:szCs w:val="24"/>
        </w:rPr>
      </w:pPr>
    </w:p>
    <w:p w:rsidR="00E235FC" w:rsidRDefault="00E235FC">
      <w:pPr>
        <w:spacing w:after="0" w:line="240" w:lineRule="auto"/>
        <w:jc w:val="both"/>
        <w:rPr>
          <w:sz w:val="24"/>
          <w:szCs w:val="24"/>
        </w:rPr>
      </w:pP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color w:val="000000"/>
          <w:sz w:val="24"/>
          <w:szCs w:val="24"/>
        </w:rPr>
        <w:t>Na hipótese da impossibilidade de comparecimento do titular, solicitamos a gentileza de prévia comunicação ao suplente.</w:t>
      </w:r>
    </w:p>
    <w:p w:rsidR="003373EF" w:rsidRDefault="00A7769E">
      <w:pPr>
        <w:spacing w:after="0" w:line="240" w:lineRule="auto"/>
        <w:jc w:val="right"/>
        <w:rPr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Betim, 05 de fevereiro de 2020.</w:t>
      </w:r>
    </w:p>
    <w:p w:rsidR="00E235FC" w:rsidRDefault="00E235F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p w:rsidR="00E235FC" w:rsidRDefault="00E235F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</w:p>
    <w:p w:rsidR="00E235FC" w:rsidRDefault="00E235FC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373EF" w:rsidRDefault="00E235FC" w:rsidP="00E235FC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E603C3A" wp14:editId="6CF335F0">
            <wp:extent cx="991472" cy="814137"/>
            <wp:effectExtent l="0" t="0" r="0" b="0"/>
            <wp:docPr id="3" name="image3.png" descr="assinatur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assinatur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1472" cy="814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73EF" w:rsidRDefault="00A7769E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Style w:val="a"/>
        <w:tblW w:w="48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889"/>
      </w:tblGrid>
      <w:tr w:rsidR="00E235FC" w:rsidTr="00E235FC">
        <w:trPr>
          <w:jc w:val="center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C" w:rsidRDefault="00E235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Winston Caetano de Souza</w:t>
            </w:r>
          </w:p>
        </w:tc>
      </w:tr>
      <w:tr w:rsidR="00E235FC" w:rsidTr="00E235FC">
        <w:trPr>
          <w:jc w:val="center"/>
        </w:trPr>
        <w:tc>
          <w:tcPr>
            <w:tcW w:w="48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FC" w:rsidRDefault="00E235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Presidente</w:t>
            </w:r>
          </w:p>
        </w:tc>
      </w:tr>
    </w:tbl>
    <w:p w:rsidR="003373EF" w:rsidRDefault="003373EF">
      <w:pPr>
        <w:spacing w:after="0" w:line="240" w:lineRule="auto"/>
        <w:jc w:val="center"/>
        <w:rPr>
          <w:sz w:val="24"/>
          <w:szCs w:val="24"/>
        </w:rPr>
      </w:pPr>
    </w:p>
    <w:p w:rsidR="003373EF" w:rsidRDefault="003373EF">
      <w:pPr>
        <w:shd w:val="clear" w:color="auto" w:fill="FFFFFF"/>
        <w:spacing w:after="0" w:line="240" w:lineRule="auto"/>
        <w:rPr>
          <w:color w:val="222222"/>
          <w:sz w:val="24"/>
          <w:szCs w:val="24"/>
        </w:rPr>
      </w:pPr>
    </w:p>
    <w:sectPr w:rsidR="003373EF">
      <w:headerReference w:type="default" r:id="rId8"/>
      <w:footerReference w:type="default" r:id="rId9"/>
      <w:pgSz w:w="11906" w:h="16838"/>
      <w:pgMar w:top="1134" w:right="1134" w:bottom="851" w:left="1134" w:header="45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E" w:rsidRDefault="00A7769E">
      <w:pPr>
        <w:spacing w:after="0" w:line="240" w:lineRule="auto"/>
      </w:pPr>
      <w:r>
        <w:separator/>
      </w:r>
    </w:p>
  </w:endnote>
  <w:endnote w:type="continuationSeparator" w:id="0">
    <w:p w:rsidR="00A7769E" w:rsidRDefault="00A7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Georgia" w:eastAsia="Georgia" w:hAnsi="Georgia" w:cs="Georgia"/>
        <w:b/>
        <w:color w:val="00B0F0"/>
        <w:sz w:val="16"/>
        <w:szCs w:val="16"/>
      </w:rPr>
    </w:pPr>
  </w:p>
  <w:p w:rsidR="003373EF" w:rsidRDefault="00A776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Georgia" w:eastAsia="Georgia" w:hAnsi="Georgia" w:cs="Georgia"/>
        <w:b/>
        <w:color w:val="00B0F0"/>
        <w:sz w:val="16"/>
        <w:szCs w:val="16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-546734</wp:posOffset>
          </wp:positionH>
          <wp:positionV relativeFrom="paragraph">
            <wp:posOffset>-360679</wp:posOffset>
          </wp:positionV>
          <wp:extent cx="7161530" cy="673100"/>
          <wp:effectExtent l="0" t="0" r="0" b="0"/>
          <wp:wrapNone/>
          <wp:docPr id="1" name="image1.png" descr="rodap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odap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153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B0F0"/>
        <w:sz w:val="16"/>
        <w:szCs w:val="16"/>
      </w:rPr>
    </w:pPr>
  </w:p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B0F0"/>
        <w:sz w:val="16"/>
        <w:szCs w:val="16"/>
      </w:rPr>
    </w:pPr>
  </w:p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B0F0"/>
        <w:sz w:val="16"/>
        <w:szCs w:val="16"/>
      </w:rPr>
    </w:pPr>
  </w:p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B0F0"/>
        <w:sz w:val="16"/>
        <w:szCs w:val="16"/>
      </w:rPr>
    </w:pPr>
  </w:p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7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E" w:rsidRDefault="00A7769E">
      <w:pPr>
        <w:spacing w:after="0" w:line="240" w:lineRule="auto"/>
      </w:pPr>
      <w:r>
        <w:separator/>
      </w:r>
    </w:p>
  </w:footnote>
  <w:footnote w:type="continuationSeparator" w:id="0">
    <w:p w:rsidR="00A7769E" w:rsidRDefault="00A7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3EF" w:rsidRDefault="00A7769E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0700" cy="838200"/>
          <wp:effectExtent l="0" t="0" r="0" b="0"/>
          <wp:docPr id="2" name="image2.png" descr="1 Logo CBH Paraopeba nova fev 20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 Logo CBH Paraopeba nova fev 201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373EF" w:rsidRDefault="003373E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EF"/>
    <w:rsid w:val="003373EF"/>
    <w:rsid w:val="00A7769E"/>
    <w:rsid w:val="00E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ACC"/>
  <w15:docId w15:val="{CDBC3C6C-7F0B-4BB0-8F11-5DDEA7F0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DD02-3E2D-4BB8-B7BD-9DAE1B8E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Sisema</dc:creator>
  <cp:lastModifiedBy>Sisema</cp:lastModifiedBy>
  <cp:revision>2</cp:revision>
  <dcterms:created xsi:type="dcterms:W3CDTF">2020-02-05T21:05:00Z</dcterms:created>
  <dcterms:modified xsi:type="dcterms:W3CDTF">2020-02-05T21:05:00Z</dcterms:modified>
</cp:coreProperties>
</file>